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62" w:rsidRPr="004A4C62" w:rsidRDefault="004A4C62" w:rsidP="004A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4A4C62" w:rsidRPr="004A4C62" w:rsidRDefault="004A4C62" w:rsidP="004A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4A4C62" w:rsidRPr="004A4C62" w:rsidRDefault="004A4C62" w:rsidP="004A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</w:p>
    <w:p w:rsidR="004A4C62" w:rsidRPr="004A4C62" w:rsidRDefault="004A4C62" w:rsidP="004A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4A4C62" w:rsidRPr="004A4C62" w:rsidRDefault="004A4C62" w:rsidP="004A4C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Уважаемые родители!</w:t>
      </w: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</w:p>
    <w:p w:rsidR="004A4C62" w:rsidRPr="004A4C62" w:rsidRDefault="004A4C62" w:rsidP="004A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9 марта в 16:00 по московскому времени состоится бесплатный вебинар, на котором член экзаменационной комиссии разъяснит порядок проведения и сдачи ОГЭ и ЕГЭ в 2023 году, а также  ответит на все вопросы родителей и поделится наиболее эффективными способами подготовки к экзаменам.</w:t>
      </w:r>
    </w:p>
    <w:p w:rsidR="004A4C62" w:rsidRPr="004A4C62" w:rsidRDefault="004A4C62" w:rsidP="004A4C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Мероприятие состоится</w:t>
      </w:r>
      <w:r w:rsidRPr="004A4C62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 9 марта в 16:00</w:t>
      </w: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по московскому времени.</w:t>
      </w:r>
    </w:p>
    <w:p w:rsidR="004A4C62" w:rsidRPr="004A4C62" w:rsidRDefault="004A4C62" w:rsidP="004A4C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Формат проведения:</w:t>
      </w:r>
      <w:r w:rsidRPr="004A4C62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 бесплатный вебинар.</w:t>
      </w:r>
    </w:p>
    <w:p w:rsidR="004A4C62" w:rsidRPr="004A4C62" w:rsidRDefault="004A4C62" w:rsidP="004A4C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Продолжительность мероприятия: </w:t>
      </w:r>
      <w:r w:rsidRPr="004A4C62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1 час 30 минут.</w:t>
      </w:r>
    </w:p>
    <w:p w:rsidR="004A4C62" w:rsidRDefault="004A4C62" w:rsidP="004A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4A4C62" w:rsidRPr="004A4C62" w:rsidRDefault="004A4C62" w:rsidP="004A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4A4C62" w:rsidRPr="004A4C62" w:rsidRDefault="004A4C62" w:rsidP="004A4C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4C62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Список тем, которые будут обсуждаться на вебинаре:</w:t>
      </w:r>
    </w:p>
    <w:p w:rsidR="004A4C62" w:rsidRPr="004A4C62" w:rsidRDefault="004A4C62" w:rsidP="004A4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Как изменилась процедура поступления</w:t>
      </w:r>
      <w:r w:rsidRPr="004A4C62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 в</w:t>
      </w: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  <w:r w:rsidRPr="004A4C62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вуз</w:t>
      </w: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в 2023 году?</w:t>
      </w:r>
    </w:p>
    <w:p w:rsidR="004A4C62" w:rsidRPr="004A4C62" w:rsidRDefault="004A4C62" w:rsidP="004A4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Отменят ли </w:t>
      </w:r>
      <w:r w:rsidRPr="004A4C62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базовую математику</w:t>
      </w: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и </w:t>
      </w:r>
      <w:r w:rsidRPr="004A4C62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профильные предметы</w:t>
      </w: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в 2023 году?</w:t>
      </w:r>
    </w:p>
    <w:p w:rsidR="004A4C62" w:rsidRPr="004A4C62" w:rsidRDefault="004A4C62" w:rsidP="004A4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4C62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10 класс или колледж</w:t>
      </w: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? Что лучше выбрать?</w:t>
      </w:r>
    </w:p>
    <w:p w:rsidR="004A4C62" w:rsidRPr="004A4C62" w:rsidRDefault="004A4C62" w:rsidP="004A4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Как подобрать </w:t>
      </w:r>
      <w:r w:rsidRPr="004A4C62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будущую профессию</w:t>
      </w: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для ребенка?</w:t>
      </w:r>
    </w:p>
    <w:p w:rsidR="004A4C62" w:rsidRPr="004A4C62" w:rsidRDefault="004A4C62" w:rsidP="004A4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Как эффективно подготовить выпускника к </w:t>
      </w:r>
      <w:r w:rsidRPr="004A4C62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ОГЭ/ЕГЭ</w:t>
      </w: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?</w:t>
      </w:r>
    </w:p>
    <w:p w:rsidR="004A4C62" w:rsidRPr="004A4C62" w:rsidRDefault="004A4C62" w:rsidP="004A4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Как выбрать </w:t>
      </w:r>
      <w:r w:rsidRPr="004A4C62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нужные</w:t>
      </w: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предметы для экзамена?</w:t>
      </w:r>
    </w:p>
    <w:p w:rsidR="004A4C62" w:rsidRPr="004A4C62" w:rsidRDefault="004A4C62" w:rsidP="004A4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Какими ресурсами пользоваться </w:t>
      </w:r>
      <w:r w:rsidRPr="004A4C62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для самостоятельной подготовки</w:t>
      </w: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?</w:t>
      </w:r>
    </w:p>
    <w:p w:rsidR="004A4C62" w:rsidRPr="004A4C62" w:rsidRDefault="004A4C62" w:rsidP="004A4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Как </w:t>
      </w:r>
      <w:r w:rsidRPr="004A4C62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замотивировать ребенка</w:t>
      </w: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учиться самостоятельно?</w:t>
      </w:r>
    </w:p>
    <w:p w:rsidR="004A4C62" w:rsidRPr="004A4C62" w:rsidRDefault="004A4C62" w:rsidP="004A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Регистрация на мероприятие проходит на сайте, указанном ниже до </w:t>
      </w:r>
      <w:r w:rsidRPr="004A4C62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09.03.2023. Количество мест ограничено.</w:t>
      </w:r>
    </w:p>
    <w:p w:rsidR="004A4C62" w:rsidRPr="004A4C62" w:rsidRDefault="004A4C62" w:rsidP="004A4C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4C6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4A4C62" w:rsidRPr="004A4C62" w:rsidRDefault="004A4C62" w:rsidP="004A4C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hyperlink r:id="rId5" w:tgtFrame="_blank" w:history="1">
        <w:r w:rsidRPr="004A4C62">
          <w:rPr>
            <w:rFonts w:ascii="Arial" w:eastAsia="Times New Roman" w:hAnsi="Arial" w:cs="Arial"/>
            <w:color w:val="0068A5"/>
            <w:sz w:val="20"/>
            <w:u w:val="single"/>
            <w:lang w:eastAsia="ru-RU"/>
          </w:rPr>
          <w:t>https://fi-pi.ru/0903</w:t>
        </w:r>
      </w:hyperlink>
    </w:p>
    <w:p w:rsidR="00A906DD" w:rsidRDefault="00A906DD"/>
    <w:sectPr w:rsidR="00A906DD" w:rsidSect="00A9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46CB1"/>
    <w:multiLevelType w:val="multilevel"/>
    <w:tmpl w:val="52B8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A4C62"/>
    <w:rsid w:val="004A4C62"/>
    <w:rsid w:val="00A9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fc5f3b9dd242f5msonormalmrcssattr">
    <w:name w:val="a8fc5f3b9dd242f5msonormal_mr_css_attr"/>
    <w:basedOn w:val="a"/>
    <w:rsid w:val="004A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A4C62"/>
    <w:rPr>
      <w:b/>
      <w:bCs/>
    </w:rPr>
  </w:style>
  <w:style w:type="character" w:styleId="a4">
    <w:name w:val="Hyperlink"/>
    <w:basedOn w:val="a0"/>
    <w:uiPriority w:val="99"/>
    <w:semiHidden/>
    <w:unhideWhenUsed/>
    <w:rsid w:val="004A4C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teml.com/ru/mail_link_tracker?hash=67mz53hapahi9znknezre6bqpdqfyky6eyk9b6obkozsfbpejkku7dpnap7xwbp1kk87kf79i5uo1atn98b466gdaaxmby4micxi3ute&amp;url=aHR0cHM6Ly9maS1waS5ydS8wOTAzP3V0bV9zb3VyY2U9cGFydG5lcnNlbmRlciZ1dG1fbWVkaXVtPWVtYWls&amp;uid=NDIwNDQ0Nw~~&amp;ucs=777fb9a98760bab034cf158edb615c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ovmakhanova</dc:creator>
  <cp:lastModifiedBy>ovmakhanova</cp:lastModifiedBy>
  <cp:revision>1</cp:revision>
  <dcterms:created xsi:type="dcterms:W3CDTF">2023-03-09T07:26:00Z</dcterms:created>
  <dcterms:modified xsi:type="dcterms:W3CDTF">2023-03-09T07:31:00Z</dcterms:modified>
</cp:coreProperties>
</file>